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663"/>
      </w:tblGrid>
      <w:tr w:rsidR="000F169B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2"/>
            <w:shd w:val="clear" w:color="auto" w:fill="33CCCC"/>
          </w:tcPr>
          <w:p w:rsidR="000F169B" w:rsidRDefault="000F169B" w:rsidP="000F169B">
            <w:pPr>
              <w:rPr>
                <w:b/>
              </w:rPr>
            </w:pP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Naam Best Practice</w:t>
            </w:r>
          </w:p>
        </w:tc>
        <w:tc>
          <w:tcPr>
            <w:tcW w:w="6663" w:type="dxa"/>
          </w:tcPr>
          <w:p w:rsidR="000F169B" w:rsidRPr="007E745A" w:rsidRDefault="000F169B" w:rsidP="000F16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Rolbeschrijving medewerker functionele supportdesk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Bestandsnaam</w:t>
            </w:r>
          </w:p>
        </w:tc>
        <w:tc>
          <w:tcPr>
            <w:tcW w:w="6663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BISL_BP016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Datum aangepast</w:t>
            </w:r>
          </w:p>
        </w:tc>
        <w:tc>
          <w:tcPr>
            <w:tcW w:w="6663" w:type="dxa"/>
          </w:tcPr>
          <w:p w:rsidR="000F169B" w:rsidRDefault="00CB612F" w:rsidP="000F169B">
            <w:pPr>
              <w:rPr>
                <w:sz w:val="16"/>
              </w:rPr>
            </w:pPr>
            <w:r>
              <w:rPr>
                <w:sz w:val="16"/>
              </w:rPr>
              <w:t>16-11-2006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Omschrijving van de inhoud</w:t>
            </w:r>
          </w:p>
        </w:tc>
        <w:tc>
          <w:tcPr>
            <w:tcW w:w="6663" w:type="dxa"/>
          </w:tcPr>
          <w:p w:rsidR="000F169B" w:rsidRPr="00C61665" w:rsidRDefault="000F169B" w:rsidP="000F169B">
            <w:pPr>
              <w:pStyle w:val="Kop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C61665">
              <w:rPr>
                <w:sz w:val="16"/>
                <w:szCs w:val="16"/>
              </w:rPr>
              <w:t xml:space="preserve">etreft een overzicht van de taken en </w:t>
            </w:r>
            <w:r>
              <w:rPr>
                <w:sz w:val="16"/>
                <w:szCs w:val="16"/>
              </w:rPr>
              <w:t xml:space="preserve">vereiste vaardigheden voor </w:t>
            </w:r>
            <w:r w:rsidRPr="00C61665">
              <w:rPr>
                <w:sz w:val="16"/>
                <w:szCs w:val="16"/>
              </w:rPr>
              <w:t>een medewerker van een functione</w:t>
            </w:r>
            <w:r>
              <w:rPr>
                <w:sz w:val="16"/>
                <w:szCs w:val="16"/>
              </w:rPr>
              <w:t>le supportdesk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Soort document</w:t>
            </w:r>
          </w:p>
        </w:tc>
        <w:tc>
          <w:tcPr>
            <w:tcW w:w="6663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Voorbeeld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BISL Processen</w:t>
            </w:r>
          </w:p>
        </w:tc>
        <w:tc>
          <w:tcPr>
            <w:tcW w:w="6663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Raakt diverse processen op uitvoerend niveau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F169B" w:rsidRDefault="000F169B" w:rsidP="000F169B">
            <w:pPr>
              <w:rPr>
                <w:sz w:val="16"/>
              </w:rPr>
            </w:pPr>
            <w:r>
              <w:rPr>
                <w:sz w:val="16"/>
              </w:rPr>
              <w:t>Opmerkingen</w:t>
            </w:r>
          </w:p>
        </w:tc>
        <w:tc>
          <w:tcPr>
            <w:tcW w:w="6663" w:type="dxa"/>
          </w:tcPr>
          <w:p w:rsidR="000F169B" w:rsidRPr="008A5D94" w:rsidRDefault="000F169B" w:rsidP="000F169B">
            <w:pPr>
              <w:pStyle w:val="Kop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 overzicht is gebaseerd op een praktijkvoorbeeld</w:t>
            </w:r>
          </w:p>
        </w:tc>
      </w:tr>
    </w:tbl>
    <w:p w:rsidR="0094368B" w:rsidRDefault="0094368B" w:rsidP="000F169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>
      <w:bookmarkStart w:id="0" w:name="_GoBack"/>
      <w:bookmarkEnd w:id="0"/>
    </w:p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Pr="0094368B" w:rsidRDefault="0094368B" w:rsidP="0094368B"/>
    <w:p w:rsidR="0094368B" w:rsidRDefault="0094368B" w:rsidP="000F169B"/>
    <w:p w:rsidR="0094368B" w:rsidRDefault="0094368B" w:rsidP="000F169B"/>
    <w:p w:rsidR="0094368B" w:rsidRDefault="0094368B" w:rsidP="0094368B">
      <w:pPr>
        <w:tabs>
          <w:tab w:val="left" w:pos="4575"/>
        </w:tabs>
      </w:pPr>
      <w:r>
        <w:tab/>
      </w:r>
    </w:p>
    <w:p w:rsidR="000F169B" w:rsidRDefault="000F169B" w:rsidP="000F169B">
      <w:r w:rsidRPr="0094368B">
        <w:br w:type="page"/>
      </w: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b/>
          <w:sz w:val="16"/>
          <w:lang w:val="en-GB"/>
        </w:rPr>
      </w:pPr>
      <w:r w:rsidRPr="000F169B">
        <w:rPr>
          <w:b/>
          <w:sz w:val="16"/>
          <w:lang w:val="en-GB"/>
        </w:rPr>
        <w:lastRenderedPageBreak/>
        <w:t>ASL Foundation</w:t>
      </w: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6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before="40" w:line="220" w:lineRule="exact"/>
        <w:ind w:left="142"/>
        <w:rPr>
          <w:sz w:val="16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sz w:val="14"/>
          <w:lang w:val="en-GB"/>
        </w:rPr>
      </w:pPr>
      <w:bookmarkStart w:id="1" w:name="BmkPRPOBox"/>
      <w:r w:rsidRPr="000F169B">
        <w:rPr>
          <w:sz w:val="14"/>
          <w:lang w:val="en-GB"/>
        </w:rPr>
        <w:t xml:space="preserve">Postbus </w:t>
      </w:r>
      <w:bookmarkStart w:id="2" w:name="BmkPRcity"/>
      <w:bookmarkEnd w:id="1"/>
      <w:r w:rsidRPr="000F169B">
        <w:rPr>
          <w:sz w:val="14"/>
          <w:lang w:val="en-GB"/>
        </w:rPr>
        <w:t>36</w:t>
      </w: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sz w:val="14"/>
          <w:lang w:val="en-GB"/>
        </w:rPr>
      </w:pPr>
      <w:r w:rsidRPr="000F169B">
        <w:rPr>
          <w:sz w:val="14"/>
          <w:lang w:val="en-GB"/>
        </w:rPr>
        <w:t>3720 AA  Bilthoven</w:t>
      </w:r>
      <w:bookmarkEnd w:id="2"/>
      <w:r w:rsidRPr="000F169B">
        <w:rPr>
          <w:sz w:val="16"/>
          <w:lang w:val="en-GB"/>
        </w:rPr>
        <w:t xml:space="preserve"> </w:t>
      </w: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pStyle w:val="Bijschrift"/>
        <w:framePr w:w="2326" w:h="9650" w:wrap="around" w:x="9243" w:y="3171"/>
        <w:spacing w:before="20"/>
        <w:ind w:left="142"/>
        <w:rPr>
          <w:b w:val="0"/>
          <w:i w:val="0"/>
          <w:lang w:val="en-GB"/>
        </w:rPr>
      </w:pPr>
      <w:bookmarkStart w:id="3" w:name="BmkPRTelefoon"/>
      <w:r w:rsidRPr="000F169B">
        <w:rPr>
          <w:i w:val="0"/>
          <w:lang w:val="en-GB"/>
        </w:rPr>
        <w:t>T</w:t>
      </w:r>
      <w:bookmarkEnd w:id="3"/>
      <w:r w:rsidRPr="000F169B">
        <w:rPr>
          <w:b w:val="0"/>
          <w:i w:val="0"/>
          <w:lang w:val="en-GB"/>
        </w:rPr>
        <w:t xml:space="preserve"> </w:t>
      </w:r>
      <w:bookmarkStart w:id="4" w:name="BmkPRtelephone"/>
      <w:r w:rsidRPr="000F169B">
        <w:rPr>
          <w:b w:val="0"/>
          <w:i w:val="0"/>
          <w:lang w:val="en-GB"/>
        </w:rPr>
        <w:t>+31</w:t>
      </w:r>
      <w:bookmarkEnd w:id="4"/>
      <w:r w:rsidRPr="000F169B">
        <w:rPr>
          <w:b w:val="0"/>
          <w:i w:val="0"/>
          <w:lang w:val="en-GB"/>
        </w:rPr>
        <w:t xml:space="preserve"> (0) 30 274 7716</w:t>
      </w:r>
    </w:p>
    <w:p w:rsidR="000F169B" w:rsidRPr="000F169B" w:rsidRDefault="000F169B" w:rsidP="000F169B">
      <w:pPr>
        <w:pStyle w:val="Bijschrift"/>
        <w:framePr w:w="2326" w:h="9650" w:wrap="around" w:x="9243" w:y="3171"/>
        <w:spacing w:before="20"/>
        <w:ind w:left="142"/>
        <w:rPr>
          <w:i w:val="0"/>
          <w:iCs/>
          <w:sz w:val="16"/>
          <w:lang w:val="en-GB"/>
        </w:rPr>
      </w:pPr>
      <w:r w:rsidRPr="000F169B">
        <w:rPr>
          <w:b w:val="0"/>
          <w:i w:val="0"/>
          <w:iCs/>
          <w:lang w:val="en-GB"/>
        </w:rPr>
        <w:t>F</w:t>
      </w:r>
      <w:r w:rsidRPr="000F169B">
        <w:rPr>
          <w:i w:val="0"/>
          <w:iCs/>
          <w:sz w:val="16"/>
          <w:lang w:val="en-GB"/>
        </w:rPr>
        <w:t xml:space="preserve"> </w:t>
      </w:r>
      <w:bookmarkStart w:id="5" w:name="BmkPRfax"/>
      <w:r w:rsidRPr="000F169B">
        <w:rPr>
          <w:i w:val="0"/>
          <w:iCs/>
          <w:lang w:val="en-GB"/>
        </w:rPr>
        <w:t>+3</w:t>
      </w:r>
      <w:bookmarkEnd w:id="5"/>
      <w:r w:rsidRPr="000F169B">
        <w:rPr>
          <w:i w:val="0"/>
          <w:iCs/>
          <w:lang w:val="en-GB"/>
        </w:rPr>
        <w:t>1 (0) 30 274 7735</w:t>
      </w:r>
    </w:p>
    <w:p w:rsidR="000F169B" w:rsidRPr="000F169B" w:rsidRDefault="000F169B" w:rsidP="000F169B">
      <w:pPr>
        <w:framePr w:w="2326" w:h="9650" w:wrap="around" w:vAnchor="page" w:hAnchor="page" w:x="9243" w:y="3171"/>
        <w:spacing w:before="20" w:line="220" w:lineRule="exact"/>
        <w:ind w:left="142"/>
        <w:rPr>
          <w:sz w:val="16"/>
          <w:lang w:val="en-GB"/>
        </w:rPr>
      </w:pPr>
      <w:r w:rsidRPr="000F169B">
        <w:rPr>
          <w:b/>
          <w:sz w:val="12"/>
          <w:lang w:val="en-GB"/>
        </w:rPr>
        <w:t xml:space="preserve">I  </w:t>
      </w:r>
      <w:bookmarkStart w:id="6" w:name="BmkPRinternet"/>
      <w:r w:rsidRPr="000F169B">
        <w:rPr>
          <w:sz w:val="14"/>
          <w:lang w:val="en-GB"/>
        </w:rPr>
        <w:t xml:space="preserve">www.aslfoundation.org </w:t>
      </w:r>
      <w:bookmarkEnd w:id="6"/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6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6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6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  <w:bookmarkStart w:id="7" w:name="BmkRights"/>
    </w:p>
    <w:bookmarkEnd w:id="7"/>
    <w:p w:rsidR="000F169B" w:rsidRPr="000F169B" w:rsidRDefault="000F169B" w:rsidP="000F169B">
      <w:pPr>
        <w:framePr w:w="2326" w:h="9650" w:wrap="around" w:vAnchor="page" w:hAnchor="page" w:x="9243" w:y="3171"/>
        <w:spacing w:line="220" w:lineRule="exact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ind w:left="142"/>
        <w:rPr>
          <w:sz w:val="14"/>
          <w:lang w:val="en-GB"/>
        </w:rPr>
      </w:pPr>
    </w:p>
    <w:p w:rsidR="000F169B" w:rsidRPr="000F169B" w:rsidRDefault="000F169B" w:rsidP="000F169B">
      <w:pPr>
        <w:framePr w:w="2326" w:h="9650" w:wrap="around" w:vAnchor="page" w:hAnchor="page" w:x="9243" w:y="3171"/>
        <w:ind w:left="142"/>
        <w:rPr>
          <w:sz w:val="14"/>
          <w:lang w:val="en-GB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</w:tblGrid>
      <w:tr w:rsidR="000F169B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7372" w:type="dxa"/>
            <w:gridSpan w:val="2"/>
            <w:tcBorders>
              <w:bottom w:val="nil"/>
            </w:tcBorders>
          </w:tcPr>
          <w:p w:rsidR="000F169B" w:rsidRDefault="000F169B" w:rsidP="000F169B">
            <w:pPr>
              <w:pStyle w:val="Titel"/>
            </w:pPr>
            <w:bookmarkStart w:id="8" w:name="BmkTitle"/>
            <w:r>
              <w:t xml:space="preserve">Rolbeschrijving </w:t>
            </w:r>
            <w:bookmarkEnd w:id="8"/>
            <w:r>
              <w:t>medewerker functionele supportdesk</w:t>
            </w:r>
          </w:p>
          <w:p w:rsidR="000F169B" w:rsidRDefault="000F169B" w:rsidP="000F169B">
            <w:pPr>
              <w:pStyle w:val="Ondertitel"/>
            </w:pPr>
            <w:bookmarkStart w:id="9" w:name="BmkSubtitle"/>
            <w:r>
              <w:t xml:space="preserve"> </w:t>
            </w:r>
            <w:bookmarkEnd w:id="9"/>
            <w:r>
              <w:t>Voorbeeld</w:t>
            </w:r>
          </w:p>
          <w:p w:rsidR="000F169B" w:rsidRDefault="000F169B" w:rsidP="000F169B">
            <w:pPr>
              <w:ind w:left="-113"/>
              <w:rPr>
                <w:vanish/>
                <w:color w:val="FFFFFF"/>
                <w:sz w:val="14"/>
              </w:rPr>
            </w:pPr>
          </w:p>
          <w:p w:rsidR="000F169B" w:rsidRDefault="000F169B" w:rsidP="000F169B"/>
        </w:tc>
      </w:tr>
      <w:tr w:rsidR="000F1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135" w:type="dxa"/>
          </w:tcPr>
          <w:p w:rsidR="000F169B" w:rsidRDefault="000F169B" w:rsidP="000F169B">
            <w:pPr>
              <w:pStyle w:val="Tabeltekst"/>
            </w:pPr>
            <w:bookmarkStart w:id="10" w:name="Plaats"/>
            <w:r>
              <w:t>Plaats</w:t>
            </w:r>
            <w:bookmarkEnd w:id="10"/>
          </w:p>
        </w:tc>
        <w:tc>
          <w:tcPr>
            <w:tcW w:w="6237" w:type="dxa"/>
          </w:tcPr>
          <w:p w:rsidR="000F169B" w:rsidRDefault="00CB612F" w:rsidP="000F169B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Bilthoven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F169B" w:rsidRDefault="000F169B" w:rsidP="000F169B">
            <w:pPr>
              <w:pStyle w:val="Tabeltekst"/>
            </w:pPr>
            <w:bookmarkStart w:id="11" w:name="Datum"/>
            <w:r>
              <w:t>Datum</w:t>
            </w:r>
            <w:bookmarkEnd w:id="11"/>
          </w:p>
        </w:tc>
        <w:tc>
          <w:tcPr>
            <w:tcW w:w="6237" w:type="dxa"/>
          </w:tcPr>
          <w:p w:rsidR="000F169B" w:rsidRDefault="00CB612F" w:rsidP="000F169B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16 november 2006</w:t>
            </w:r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F169B" w:rsidRDefault="000F169B" w:rsidP="000F169B">
            <w:pPr>
              <w:pStyle w:val="Tabeltekst"/>
            </w:pPr>
            <w:bookmarkStart w:id="12" w:name="Author"/>
            <w:r>
              <w:t>Auteur</w:t>
            </w:r>
            <w:bookmarkEnd w:id="12"/>
          </w:p>
        </w:tc>
        <w:tc>
          <w:tcPr>
            <w:tcW w:w="6237" w:type="dxa"/>
          </w:tcPr>
          <w:p w:rsidR="000F169B" w:rsidRDefault="000F169B" w:rsidP="000F169B">
            <w:pPr>
              <w:pStyle w:val="Invultekst"/>
              <w:rPr>
                <w:noProof w:val="0"/>
              </w:rPr>
            </w:pPr>
            <w:bookmarkStart w:id="13" w:name="BmkAuthor"/>
            <w:r>
              <w:rPr>
                <w:noProof w:val="0"/>
              </w:rPr>
              <w:t>ASL Foundation</w:t>
            </w:r>
            <w:bookmarkEnd w:id="13"/>
          </w:p>
        </w:tc>
      </w:tr>
      <w:tr w:rsidR="000F169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F169B" w:rsidRDefault="000F169B" w:rsidP="000F169B">
            <w:pPr>
              <w:pStyle w:val="Tabeltekst"/>
            </w:pPr>
            <w:bookmarkStart w:id="14" w:name="Status"/>
            <w:r>
              <w:t>Status</w:t>
            </w:r>
            <w:bookmarkEnd w:id="14"/>
          </w:p>
        </w:tc>
        <w:tc>
          <w:tcPr>
            <w:tcW w:w="6237" w:type="dxa"/>
          </w:tcPr>
          <w:p w:rsidR="000F169B" w:rsidRDefault="00CB612F" w:rsidP="000F169B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Definitief</w:t>
            </w:r>
          </w:p>
        </w:tc>
      </w:tr>
    </w:tbl>
    <w:p w:rsidR="000F169B" w:rsidRDefault="000F169B" w:rsidP="000F169B"/>
    <w:p w:rsidR="000F169B" w:rsidRDefault="000F169B" w:rsidP="000F169B">
      <w:pPr>
        <w:rPr>
          <w:b/>
        </w:rPr>
      </w:pPr>
    </w:p>
    <w:p w:rsidR="000F169B" w:rsidRDefault="000F169B" w:rsidP="000F169B">
      <w:pPr>
        <w:rPr>
          <w:b/>
        </w:rPr>
      </w:pPr>
    </w:p>
    <w:p w:rsidR="000F169B" w:rsidRDefault="000F169B" w:rsidP="000F169B">
      <w:bookmarkStart w:id="15" w:name="Terugkeerpunt"/>
      <w:bookmarkEnd w:id="15"/>
    </w:p>
    <w:p w:rsidR="000F169B" w:rsidRDefault="000F169B" w:rsidP="000F169B">
      <w:pPr>
        <w:pStyle w:val="Titel"/>
        <w:spacing w:after="360"/>
        <w:ind w:left="0"/>
      </w:pPr>
      <w:r>
        <w:br w:type="page"/>
      </w:r>
      <w:bookmarkStart w:id="16" w:name="BmkTOC"/>
      <w:r>
        <w:lastRenderedPageBreak/>
        <w:t>Inhoudsopgave</w:t>
      </w:r>
      <w:bookmarkEnd w:id="16"/>
    </w:p>
    <w:bookmarkStart w:id="17" w:name="BmkStart"/>
    <w:bookmarkEnd w:id="17"/>
    <w:p w:rsidR="00534828" w:rsidRDefault="000F169B">
      <w:pPr>
        <w:pStyle w:val="Inhopg1"/>
        <w:tabs>
          <w:tab w:val="left" w:pos="400"/>
          <w:tab w:val="right" w:leader="dot" w:pos="7192"/>
        </w:tabs>
        <w:rPr>
          <w:rFonts w:ascii="Times New Roman" w:hAnsi="Times New Roman"/>
          <w:b w:val="0"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 xml:space="preserve"> TOC \o "1-3" \h \z \u </w:instrText>
      </w:r>
      <w:r>
        <w:rPr>
          <w:rFonts w:ascii="Times New Roman" w:hAnsi="Times New Roman"/>
          <w:b w:val="0"/>
          <w:sz w:val="24"/>
        </w:rPr>
        <w:fldChar w:fldCharType="separate"/>
      </w:r>
      <w:hyperlink w:anchor="_Toc151448160" w:history="1">
        <w:r w:rsidR="00534828" w:rsidRPr="00934DF2">
          <w:rPr>
            <w:rStyle w:val="Hyperlink"/>
            <w:noProof/>
          </w:rPr>
          <w:t>1</w:t>
        </w:r>
        <w:r w:rsidR="00534828">
          <w:rPr>
            <w:rFonts w:ascii="Times New Roman" w:hAnsi="Times New Roman"/>
            <w:b w:val="0"/>
            <w:noProof/>
            <w:sz w:val="24"/>
            <w:szCs w:val="24"/>
            <w:lang w:val="en-US" w:eastAsia="en-US"/>
          </w:rPr>
          <w:tab/>
        </w:r>
        <w:r w:rsidR="00534828" w:rsidRPr="00934DF2">
          <w:rPr>
            <w:rStyle w:val="Hyperlink"/>
            <w:noProof/>
          </w:rPr>
          <w:t>Rol medewerker functionele supportdesk</w:t>
        </w:r>
        <w:r w:rsidR="00534828">
          <w:rPr>
            <w:noProof/>
            <w:webHidden/>
          </w:rPr>
          <w:tab/>
        </w:r>
        <w:r w:rsidR="00534828">
          <w:rPr>
            <w:noProof/>
            <w:webHidden/>
          </w:rPr>
          <w:fldChar w:fldCharType="begin"/>
        </w:r>
        <w:r w:rsidR="00534828">
          <w:rPr>
            <w:noProof/>
            <w:webHidden/>
          </w:rPr>
          <w:instrText xml:space="preserve"> PAGEREF _Toc151448160 \h </w:instrText>
        </w:r>
        <w:r w:rsidR="00831340">
          <w:rPr>
            <w:noProof/>
          </w:rPr>
        </w:r>
        <w:r w:rsidR="00534828"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 w:rsidR="00534828"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2"/>
        <w:tabs>
          <w:tab w:val="left" w:pos="8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1" w:history="1">
        <w:r w:rsidRPr="00934DF2">
          <w:rPr>
            <w:rStyle w:val="Hyperlink"/>
            <w:noProof/>
          </w:rPr>
          <w:t>1.1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Doel van de 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_Toc151448161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2"/>
        <w:tabs>
          <w:tab w:val="left" w:pos="8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2" w:history="1">
        <w:r w:rsidRPr="00934DF2">
          <w:rPr>
            <w:rStyle w:val="Hyperlink"/>
            <w:noProof/>
          </w:rPr>
          <w:t>1.2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Taken en verantwoordelijkheden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_Toc151448162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2"/>
        <w:tabs>
          <w:tab w:val="left" w:pos="8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3" w:history="1">
        <w:r w:rsidRPr="00934DF2">
          <w:rPr>
            <w:rStyle w:val="Hyperlink"/>
            <w:noProof/>
          </w:rPr>
          <w:t>1.3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Vereiste vaardigheden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_Toc151448163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4" w:history="1">
        <w:r w:rsidRPr="00934DF2">
          <w:rPr>
            <w:rStyle w:val="Hyperlink"/>
            <w:noProof/>
          </w:rPr>
          <w:t>1.3.1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Algemeen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_Toc151448164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5" w:history="1">
        <w:r w:rsidRPr="00934DF2">
          <w:rPr>
            <w:rStyle w:val="Hyperlink"/>
            <w:noProof/>
          </w:rPr>
          <w:t>1.3.2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Vakkennis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_Toc151448165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4828" w:rsidRDefault="00534828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151448166" w:history="1">
        <w:r w:rsidRPr="00934DF2">
          <w:rPr>
            <w:rStyle w:val="Hyperlink"/>
            <w:noProof/>
          </w:rPr>
          <w:t>1.3.3</w:t>
        </w:r>
        <w:r>
          <w:rPr>
            <w:rFonts w:ascii="Times New Roman" w:hAnsi="Times New Roman"/>
            <w:noProof/>
            <w:sz w:val="24"/>
            <w:szCs w:val="24"/>
            <w:lang w:val="en-US" w:eastAsia="en-US"/>
          </w:rPr>
          <w:tab/>
        </w:r>
        <w:r w:rsidRPr="00934DF2">
          <w:rPr>
            <w:rStyle w:val="Hyperlink"/>
            <w:noProof/>
          </w:rPr>
          <w:t>Bedrijfskennis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_Toc151448166 \h </w:instrText>
        </w:r>
        <w:r w:rsidR="00831340">
          <w:rPr>
            <w:noProof/>
          </w:rPr>
        </w:r>
        <w:r>
          <w:rPr>
            <w:noProof/>
            <w:webHidden/>
          </w:rPr>
          <w:fldChar w:fldCharType="separate"/>
        </w:r>
        <w:r w:rsidR="000427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169B" w:rsidRDefault="000F169B" w:rsidP="000F169B">
      <w:pPr>
        <w:pStyle w:val="Inhopg3"/>
        <w:tabs>
          <w:tab w:val="left" w:pos="1200"/>
          <w:tab w:val="right" w:leader="dot" w:pos="7192"/>
        </w:tabs>
      </w:pPr>
      <w:r>
        <w:rPr>
          <w:rFonts w:ascii="Times New Roman" w:hAnsi="Times New Roman"/>
          <w:b/>
          <w:sz w:val="24"/>
        </w:rPr>
        <w:fldChar w:fldCharType="end"/>
      </w:r>
    </w:p>
    <w:p w:rsidR="000F169B" w:rsidRPr="002652F8" w:rsidRDefault="000F169B" w:rsidP="000F169B">
      <w:pPr>
        <w:pStyle w:val="Kop1"/>
      </w:pPr>
      <w:bookmarkStart w:id="18" w:name="_Toc151448160"/>
      <w:r>
        <w:lastRenderedPageBreak/>
        <w:t>Rol medewerker fu</w:t>
      </w:r>
      <w:r w:rsidRPr="002652F8">
        <w:t>nctionele supportdesk</w:t>
      </w:r>
      <w:bookmarkEnd w:id="18"/>
    </w:p>
    <w:p w:rsidR="000F169B" w:rsidRDefault="000F169B" w:rsidP="000F169B">
      <w:pPr>
        <w:pStyle w:val="Koptekst"/>
      </w:pPr>
    </w:p>
    <w:p w:rsidR="000F169B" w:rsidRPr="00F318C0" w:rsidRDefault="000F169B" w:rsidP="000F169B">
      <w:pPr>
        <w:pStyle w:val="Kop2"/>
      </w:pPr>
      <w:bookmarkStart w:id="19" w:name="_Toc151448161"/>
      <w:r>
        <w:t>Doel van de rol</w:t>
      </w:r>
      <w:bookmarkEnd w:id="19"/>
    </w:p>
    <w:p w:rsidR="000F169B" w:rsidRDefault="000F169B" w:rsidP="000F169B">
      <w:r>
        <w:t>Een medewerker van de functionele supportdesk is verantwoordelijk voor het naar aanleiding van vragen en meldingen bieden van functionele support aan gebruikers van een informatiesysteem.</w:t>
      </w:r>
    </w:p>
    <w:p w:rsidR="000F169B" w:rsidRDefault="000F169B" w:rsidP="000F169B"/>
    <w:p w:rsidR="000F169B" w:rsidRDefault="000F169B" w:rsidP="000F169B">
      <w:pPr>
        <w:pStyle w:val="Kop2"/>
      </w:pPr>
      <w:bookmarkStart w:id="20" w:name="_Toc151448162"/>
      <w:r>
        <w:t>Taken en verantwoordelijkheden</w:t>
      </w:r>
      <w:bookmarkEnd w:id="20"/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lang w:val="nl"/>
        </w:rPr>
        <w:t>R</w:t>
      </w:r>
      <w:r>
        <w:t>egisteren en beantwoorden of doorzetten van functionele gebruikersmeldingen (vragen, verstoringen, autorisatieverzoeken, wijzigingsverzoeken)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Bewaken van de voortgang van de afhandeling van functionele gebruikersmeldingen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Terugmelden van de status van de afhandeling van functionele gebruikersmeldingen naar de indieners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Verlenen van ondersteuning bij het gebruik van informatiesystemen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Verzorgen van de communicatie naar gebruikers, bijvoorbeeld over verstoringen of geplande wijzigingen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Beheren van gebruikersondersteunende informatie (helpfuncties, veelgestelde vragen, e.d.)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Verzamelen van gegevens als input voor het genereren van management informatie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Verlenen van ondersteuning bij het opleiden en instrueren van gebruikers </w:t>
      </w:r>
    </w:p>
    <w:p w:rsidR="000F169B" w:rsidRDefault="000F169B" w:rsidP="000F169B"/>
    <w:p w:rsidR="000F169B" w:rsidRDefault="000F169B" w:rsidP="000F169B"/>
    <w:p w:rsidR="000F169B" w:rsidRDefault="000F169B" w:rsidP="000F169B">
      <w:pPr>
        <w:pStyle w:val="Kop2"/>
      </w:pPr>
      <w:bookmarkStart w:id="21" w:name="_Toc151448163"/>
      <w:r>
        <w:t>Vereiste vaardigheden</w:t>
      </w:r>
      <w:bookmarkEnd w:id="21"/>
    </w:p>
    <w:p w:rsidR="000F169B" w:rsidRDefault="000F169B" w:rsidP="000F169B">
      <w:pPr>
        <w:pStyle w:val="Kop3"/>
      </w:pPr>
      <w:bookmarkStart w:id="22" w:name="_Toc151448164"/>
      <w:r>
        <w:t>Algemeen</w:t>
      </w:r>
      <w:bookmarkEnd w:id="22"/>
    </w:p>
    <w:p w:rsidR="000F169B" w:rsidRDefault="000F169B" w:rsidP="000F169B">
      <w:r>
        <w:t>MBO werk- en denkniveau</w:t>
      </w:r>
    </w:p>
    <w:p w:rsidR="000F169B" w:rsidRDefault="000F169B" w:rsidP="000F169B"/>
    <w:p w:rsidR="000F169B" w:rsidRDefault="000F169B" w:rsidP="000F169B">
      <w:pPr>
        <w:pStyle w:val="Kop3"/>
      </w:pPr>
      <w:bookmarkStart w:id="23" w:name="_Toc151448165"/>
      <w:r>
        <w:t>Vakkennis</w:t>
      </w:r>
      <w:bookmarkEnd w:id="23"/>
    </w:p>
    <w:p w:rsidR="000F169B" w:rsidRDefault="000F169B" w:rsidP="000F169B">
      <w:pPr>
        <w:spacing w:line="240" w:lineRule="auto"/>
        <w:rPr>
          <w:lang w:val="nl"/>
        </w:rPr>
      </w:pPr>
      <w:r>
        <w:rPr>
          <w:lang w:val="nl"/>
        </w:rPr>
        <w:t>Kennis en ervaring met helpdesk werkzaaamheden</w:t>
      </w:r>
    </w:p>
    <w:p w:rsidR="000F169B" w:rsidRDefault="000F169B" w:rsidP="000F169B">
      <w:pPr>
        <w:spacing w:line="240" w:lineRule="auto"/>
        <w:rPr>
          <w:lang w:val="nl"/>
        </w:rPr>
      </w:pPr>
      <w:r>
        <w:rPr>
          <w:lang w:val="nl"/>
        </w:rPr>
        <w:t>Kennis en ervaring met het gebruik van helpdesk registratie tools</w:t>
      </w:r>
    </w:p>
    <w:p w:rsidR="000F169B" w:rsidRDefault="000F169B" w:rsidP="000F169B">
      <w:pPr>
        <w:spacing w:line="240" w:lineRule="auto"/>
        <w:rPr>
          <w:lang w:val="nl"/>
        </w:rPr>
      </w:pPr>
    </w:p>
    <w:p w:rsidR="000F169B" w:rsidRDefault="000F169B" w:rsidP="000F169B">
      <w:pPr>
        <w:pStyle w:val="Kop3"/>
      </w:pPr>
      <w:bookmarkStart w:id="24" w:name="_Toc151448166"/>
      <w:r>
        <w:lastRenderedPageBreak/>
        <w:t>Bedrijfskennis</w:t>
      </w:r>
      <w:bookmarkEnd w:id="24"/>
    </w:p>
    <w:p w:rsidR="000F169B" w:rsidRDefault="000F169B" w:rsidP="000F169B">
      <w:pPr>
        <w:spacing w:line="240" w:lineRule="auto"/>
      </w:pPr>
      <w:r>
        <w:t>Kennis van de bedrijfsprocessen die door het informatiesysteem worden ondersteund</w:t>
      </w:r>
    </w:p>
    <w:p w:rsidR="000F169B" w:rsidRDefault="000F169B" w:rsidP="000F169B">
      <w:pPr>
        <w:spacing w:line="240" w:lineRule="auto"/>
      </w:pPr>
    </w:p>
    <w:p w:rsidR="000F169B" w:rsidRDefault="000F169B" w:rsidP="000F169B">
      <w:pPr>
        <w:spacing w:line="240" w:lineRule="auto"/>
      </w:pPr>
    </w:p>
    <w:p w:rsidR="000F169B" w:rsidRPr="00B26A99" w:rsidRDefault="000F169B" w:rsidP="000F169B">
      <w:pPr>
        <w:spacing w:line="240" w:lineRule="auto"/>
        <w:rPr>
          <w:i/>
        </w:rPr>
      </w:pPr>
      <w:r w:rsidRPr="00B26A99">
        <w:rPr>
          <w:i/>
        </w:rPr>
        <w:t>Sociale vaardigheden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Communicatief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Servicegericht</w:t>
      </w:r>
    </w:p>
    <w:p w:rsidR="000F169B" w:rsidRDefault="000F169B" w:rsidP="000F16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</w:pPr>
      <w:r>
        <w:t>Stressbestendig.</w:t>
      </w:r>
    </w:p>
    <w:p w:rsidR="000F169B" w:rsidRDefault="000F169B" w:rsidP="000F169B"/>
    <w:p w:rsidR="000F169B" w:rsidRDefault="000F169B" w:rsidP="000F169B"/>
    <w:p w:rsidR="000F169B" w:rsidRPr="000F169B" w:rsidRDefault="000F169B" w:rsidP="000F169B"/>
    <w:sectPr w:rsidR="000F169B" w:rsidRPr="000F169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2977" w:right="3119" w:bottom="1276" w:left="1588" w:header="284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BE" w:rsidRDefault="00D143BE">
      <w:r>
        <w:separator/>
      </w:r>
    </w:p>
  </w:endnote>
  <w:endnote w:type="continuationSeparator" w:id="0">
    <w:p w:rsidR="00D143BE" w:rsidRDefault="00D1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Courier New"/>
    <w:charset w:val="00"/>
    <w:family w:val="swiss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05"/>
      <w:gridCol w:w="1984"/>
    </w:tblGrid>
    <w:tr w:rsidR="0094368B" w:rsidRPr="007B30AA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  <w:tcBorders>
            <w:bottom w:val="nil"/>
          </w:tcBorders>
        </w:tcPr>
        <w:p w:rsidR="0094368B" w:rsidRPr="007B30AA" w:rsidRDefault="0094368B" w:rsidP="00831340">
          <w:pPr>
            <w:pStyle w:val="Voettekst"/>
            <w:ind w:hanging="113"/>
            <w:rPr>
              <w:lang w:val="en-US"/>
            </w:rPr>
          </w:pPr>
          <w:r w:rsidRPr="0062670D">
            <w:rPr>
              <w:lang w:val="en-US"/>
            </w:rPr>
            <w:tab/>
          </w:r>
          <w:r>
            <w:rPr>
              <w:rFonts w:cs="Arial"/>
              <w:lang w:val="en-US"/>
            </w:rPr>
            <w:t>©</w:t>
          </w:r>
          <w:r w:rsidRPr="007B30AA">
            <w:rPr>
              <w:lang w:val="en-US"/>
            </w:rPr>
            <w:t xml:space="preserve">ASL Foundation </w:t>
          </w:r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Pr="007B30AA" w:rsidRDefault="0094368B" w:rsidP="00831340">
          <w:pPr>
            <w:pStyle w:val="Voettekst"/>
            <w:rPr>
              <w:lang w:val="en-US"/>
            </w:rPr>
          </w:pPr>
        </w:p>
      </w:tc>
      <w:tc>
        <w:tcPr>
          <w:tcW w:w="1984" w:type="dxa"/>
          <w:tcBorders>
            <w:bottom w:val="nil"/>
          </w:tcBorders>
        </w:tcPr>
        <w:p w:rsidR="0094368B" w:rsidRDefault="0094368B" w:rsidP="00831340">
          <w:pPr>
            <w:pStyle w:val="Voettekst"/>
          </w:pPr>
          <w:fldSimple w:instr=" SUBJECT   \* MERGEFORMAT ">
            <w:r w:rsidR="0004272D">
              <w:t>BiSL_BP016</w:t>
            </w:r>
          </w:fldSimple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fldSimple w:instr=" TITLE   \* MERGEFORMAT ">
            <w:r w:rsidR="0004272D">
              <w:t>Rolbeschrijving medewerker functionele supportdesk</w:t>
            </w:r>
          </w:fldSimple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  <w:vMerge w:val="restart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r>
            <w:t>16 november 2006</w:t>
          </w:r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  <w:vMerge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4272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MERGEFORMAT ">
            <w:r w:rsidR="0004272D">
              <w:rPr>
                <w:noProof/>
              </w:rPr>
              <w:t>5</w:t>
            </w:r>
          </w:fldSimple>
        </w:p>
      </w:tc>
    </w:tr>
  </w:tbl>
  <w:p w:rsidR="00160321" w:rsidRDefault="00160321">
    <w:pPr>
      <w:pStyle w:val="Voettekst"/>
      <w:rPr>
        <w:color w:val="000000"/>
      </w:rPr>
    </w:pPr>
  </w:p>
  <w:p w:rsidR="00160321" w:rsidRDefault="00160321">
    <w:pPr>
      <w:pStyle w:val="Voetteks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05"/>
      <w:gridCol w:w="1984"/>
    </w:tblGrid>
    <w:tr w:rsidR="0094368B" w:rsidRPr="007B30AA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  <w:tcBorders>
            <w:bottom w:val="nil"/>
          </w:tcBorders>
        </w:tcPr>
        <w:p w:rsidR="0094368B" w:rsidRPr="007B30AA" w:rsidRDefault="0094368B" w:rsidP="00831340">
          <w:pPr>
            <w:pStyle w:val="Voettekst"/>
            <w:ind w:hanging="113"/>
            <w:rPr>
              <w:lang w:val="en-US"/>
            </w:rPr>
          </w:pPr>
          <w:r w:rsidRPr="0062670D">
            <w:rPr>
              <w:lang w:val="en-US"/>
            </w:rPr>
            <w:tab/>
          </w:r>
          <w:r>
            <w:rPr>
              <w:rFonts w:cs="Arial"/>
              <w:lang w:val="en-US"/>
            </w:rPr>
            <w:t>©</w:t>
          </w:r>
          <w:r w:rsidRPr="007B30AA">
            <w:rPr>
              <w:lang w:val="en-US"/>
            </w:rPr>
            <w:t xml:space="preserve">ASL Foundation </w:t>
          </w:r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Pr="007B30AA" w:rsidRDefault="0094368B" w:rsidP="00831340">
          <w:pPr>
            <w:pStyle w:val="Voettekst"/>
            <w:rPr>
              <w:lang w:val="en-US"/>
            </w:rPr>
          </w:pPr>
        </w:p>
      </w:tc>
      <w:tc>
        <w:tcPr>
          <w:tcW w:w="1984" w:type="dxa"/>
          <w:tcBorders>
            <w:bottom w:val="nil"/>
          </w:tcBorders>
        </w:tcPr>
        <w:p w:rsidR="0094368B" w:rsidRDefault="0094368B" w:rsidP="00831340">
          <w:pPr>
            <w:pStyle w:val="Voettekst"/>
          </w:pPr>
          <w:fldSimple w:instr=" SUBJECT   \* MERGEFORMAT ">
            <w:r w:rsidR="0004272D">
              <w:t>BiSL_BP016</w:t>
            </w:r>
          </w:fldSimple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fldSimple w:instr=" TITLE   \* MERGEFORMAT ">
            <w:r w:rsidR="0004272D">
              <w:t>Rolbeschrijving medewerker functionele supportdesk</w:t>
            </w:r>
          </w:fldSimple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  <w:vMerge w:val="restart"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r>
            <w:t>16 november 2006</w:t>
          </w:r>
        </w:p>
      </w:tc>
    </w:tr>
    <w:tr w:rsidR="0094368B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7905" w:type="dxa"/>
          <w:vMerge/>
        </w:tcPr>
        <w:p w:rsidR="0094368B" w:rsidRDefault="0094368B" w:rsidP="00831340">
          <w:pPr>
            <w:pStyle w:val="Voettekst"/>
          </w:pPr>
        </w:p>
      </w:tc>
      <w:tc>
        <w:tcPr>
          <w:tcW w:w="1984" w:type="dxa"/>
        </w:tcPr>
        <w:p w:rsidR="0094368B" w:rsidRDefault="0094368B" w:rsidP="00831340">
          <w:pPr>
            <w:pStyle w:val="Voetteks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4272D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MERGEFORMAT ">
            <w:r w:rsidR="0004272D">
              <w:rPr>
                <w:noProof/>
              </w:rPr>
              <w:t>5</w:t>
            </w:r>
          </w:fldSimple>
        </w:p>
      </w:tc>
    </w:tr>
  </w:tbl>
  <w:p w:rsidR="0094368B" w:rsidRPr="0094368B" w:rsidRDefault="0094368B" w:rsidP="009436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BE" w:rsidRDefault="00D143BE">
      <w:r>
        <w:separator/>
      </w:r>
    </w:p>
  </w:footnote>
  <w:footnote w:type="continuationSeparator" w:id="0">
    <w:p w:rsidR="00D143BE" w:rsidRDefault="00D1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21" w:rsidRDefault="00391D0C">
    <w:pPr>
      <w:pStyle w:val="Koptekst"/>
      <w:tabs>
        <w:tab w:val="clear" w:pos="8640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393700</wp:posOffset>
          </wp:positionV>
          <wp:extent cx="1857375" cy="514350"/>
          <wp:effectExtent l="0" t="0" r="9525" b="0"/>
          <wp:wrapNone/>
          <wp:docPr id="6" name="Afbeelding 6" descr="bisl-fcklei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sl-fcklei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21" w:rsidRDefault="00391D0C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393700</wp:posOffset>
          </wp:positionV>
          <wp:extent cx="1857375" cy="514350"/>
          <wp:effectExtent l="0" t="0" r="9525" b="0"/>
          <wp:wrapNone/>
          <wp:docPr id="5" name="Afbeelding 5" descr="bisl-fcklei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sl-fcklei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9E8E1C6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9F3617E"/>
    <w:multiLevelType w:val="singleLevel"/>
    <w:tmpl w:val="7C2E72E4"/>
    <w:lvl w:ilvl="0">
      <w:start w:val="1"/>
      <w:numFmt w:val="bullet"/>
      <w:pStyle w:val="Opsomming2"/>
      <w:lvlText w:val="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2">
    <w:nsid w:val="14385A80"/>
    <w:multiLevelType w:val="singleLevel"/>
    <w:tmpl w:val="B5EA457C"/>
    <w:lvl w:ilvl="0">
      <w:start w:val="1"/>
      <w:numFmt w:val="bullet"/>
      <w:pStyle w:val="Opsomming1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3">
    <w:nsid w:val="19E5202F"/>
    <w:multiLevelType w:val="singleLevel"/>
    <w:tmpl w:val="DDC441AA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24BD3271"/>
    <w:multiLevelType w:val="singleLevel"/>
    <w:tmpl w:val="199831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5">
    <w:nsid w:val="33B679EF"/>
    <w:multiLevelType w:val="singleLevel"/>
    <w:tmpl w:val="4EF0BB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D2872CA"/>
    <w:multiLevelType w:val="singleLevel"/>
    <w:tmpl w:val="0FDA9E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6F72491"/>
    <w:multiLevelType w:val="singleLevel"/>
    <w:tmpl w:val="0714FBAC"/>
    <w:lvl w:ilvl="0">
      <w:start w:val="1"/>
      <w:numFmt w:val="decimal"/>
      <w:pStyle w:val="Inhop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>
    <w:nsid w:val="4EE15837"/>
    <w:multiLevelType w:val="singleLevel"/>
    <w:tmpl w:val="7932CFAA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9">
    <w:nsid w:val="57CD112D"/>
    <w:multiLevelType w:val="multilevel"/>
    <w:tmpl w:val="BA5E3D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57C90"/>
    <w:multiLevelType w:val="singleLevel"/>
    <w:tmpl w:val="3F2E4BE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</w:lvl>
  </w:abstractNum>
  <w:abstractNum w:abstractNumId="11">
    <w:nsid w:val="61084195"/>
    <w:multiLevelType w:val="singleLevel"/>
    <w:tmpl w:val="872AD7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8624BE7"/>
    <w:multiLevelType w:val="multilevel"/>
    <w:tmpl w:val="4AE45D68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eur" w:val="Auteur"/>
    <w:docVar w:name="Bewaren" w:val="Ja"/>
    <w:docVar w:name="Datum" w:val="20 augustus 2001"/>
    <w:docVar w:name="Functie" w:val="Functie"/>
    <w:docVar w:name="Lokatie" w:val="0"/>
    <w:docVar w:name="Status" w:val="Concept 0.1"/>
    <w:docVar w:name="Subtitle" w:val="template"/>
    <w:docVar w:name="Taal" w:val=" 0"/>
    <w:docVar w:name="Titel" w:val="&lt;Naam ASL Best Practice&gt;"/>
  </w:docVars>
  <w:rsids>
    <w:rsidRoot w:val="00CC2783"/>
    <w:rsid w:val="0004272D"/>
    <w:rsid w:val="000D299E"/>
    <w:rsid w:val="000D369A"/>
    <w:rsid w:val="000E7F48"/>
    <w:rsid w:val="000F169B"/>
    <w:rsid w:val="00160321"/>
    <w:rsid w:val="00220EAF"/>
    <w:rsid w:val="002652F8"/>
    <w:rsid w:val="002C2BE5"/>
    <w:rsid w:val="002E1F9A"/>
    <w:rsid w:val="00391D0C"/>
    <w:rsid w:val="0051541D"/>
    <w:rsid w:val="00534828"/>
    <w:rsid w:val="006827ED"/>
    <w:rsid w:val="00684A1C"/>
    <w:rsid w:val="00763A10"/>
    <w:rsid w:val="007B5AB3"/>
    <w:rsid w:val="007E745A"/>
    <w:rsid w:val="00801898"/>
    <w:rsid w:val="00831340"/>
    <w:rsid w:val="008A5C63"/>
    <w:rsid w:val="008B5EE5"/>
    <w:rsid w:val="008F70EE"/>
    <w:rsid w:val="0094368B"/>
    <w:rsid w:val="0095264E"/>
    <w:rsid w:val="0095696E"/>
    <w:rsid w:val="009B4293"/>
    <w:rsid w:val="00B7169E"/>
    <w:rsid w:val="00BA2570"/>
    <w:rsid w:val="00BD3D32"/>
    <w:rsid w:val="00C06010"/>
    <w:rsid w:val="00C61665"/>
    <w:rsid w:val="00C86F7D"/>
    <w:rsid w:val="00CB612F"/>
    <w:rsid w:val="00CC2783"/>
    <w:rsid w:val="00D143BE"/>
    <w:rsid w:val="00E368D8"/>
    <w:rsid w:val="00E537A9"/>
    <w:rsid w:val="00E77565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2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9"/>
      </w:numPr>
      <w:tabs>
        <w:tab w:val="clear" w:pos="0"/>
        <w:tab w:val="num" w:leader="none" w:pos="794"/>
      </w:tabs>
      <w:spacing w:before="160" w:after="480" w:line="260" w:lineRule="exact"/>
      <w:outlineLvl w:val="0"/>
    </w:pPr>
    <w:rPr>
      <w:b/>
      <w:kern w:val="28"/>
      <w:sz w:val="24"/>
      <w:lang w:val="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9"/>
      </w:numPr>
      <w:tabs>
        <w:tab w:val="clear" w:pos="0"/>
        <w:tab w:val="num" w:leader="none" w:pos="794"/>
      </w:tabs>
      <w:spacing w:before="480" w:after="240" w:line="260" w:lineRule="exact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9"/>
      </w:numPr>
      <w:tabs>
        <w:tab w:val="clear" w:pos="0"/>
        <w:tab w:val="num" w:leader="none" w:pos="794"/>
      </w:tabs>
      <w:spacing w:before="240" w:after="240" w:line="260" w:lineRule="exact"/>
      <w:outlineLvl w:val="2"/>
    </w:pPr>
    <w:rPr>
      <w:b/>
      <w:i/>
      <w:lang w:val="nl"/>
    </w:rPr>
  </w:style>
  <w:style w:type="paragraph" w:styleId="Kop4">
    <w:name w:val="heading 4"/>
    <w:basedOn w:val="Standaard"/>
    <w:next w:val="Standaard"/>
    <w:qFormat/>
    <w:pPr>
      <w:keepNext/>
      <w:tabs>
        <w:tab w:val="left" w:pos="794"/>
      </w:tabs>
      <w:spacing w:before="24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pPr>
      <w:outlineLvl w:val="5"/>
    </w:pPr>
  </w:style>
  <w:style w:type="paragraph" w:styleId="Kop7">
    <w:name w:val="heading 7"/>
    <w:basedOn w:val="Standaard"/>
    <w:next w:val="Standaard"/>
    <w:qFormat/>
    <w:pPr>
      <w:outlineLvl w:val="6"/>
    </w:pPr>
  </w:style>
  <w:style w:type="paragraph" w:styleId="Kop8">
    <w:name w:val="heading 8"/>
    <w:basedOn w:val="Standaard"/>
    <w:next w:val="Standaard"/>
    <w:qFormat/>
    <w:pPr>
      <w:outlineLvl w:val="7"/>
    </w:pPr>
  </w:style>
  <w:style w:type="paragraph" w:styleId="Kop9">
    <w:name w:val="heading 9"/>
    <w:basedOn w:val="Standaard"/>
    <w:next w:val="Standaard"/>
    <w:qFormat/>
    <w:pPr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framePr w:w="1939" w:h="14753" w:hRule="exact" w:wrap="around" w:vAnchor="page" w:hAnchor="page" w:x="9288" w:y="1855"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Pr>
      <w:sz w:val="14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framePr w:w="1939" w:h="9650" w:wrap="around" w:vAnchor="page" w:hAnchor="page" w:x="9300" w:y="3171"/>
      <w:ind w:left="142"/>
    </w:pPr>
    <w:rPr>
      <w:sz w:val="14"/>
    </w:rPr>
  </w:style>
  <w:style w:type="paragraph" w:customStyle="1" w:styleId="Rights">
    <w:name w:val="Rights"/>
    <w:basedOn w:val="Standaard"/>
    <w:rPr>
      <w:sz w:val="14"/>
      <w:lang w:val="x-none"/>
    </w:rPr>
  </w:style>
  <w:style w:type="paragraph" w:customStyle="1" w:styleId="Opsomming1">
    <w:name w:val="Opsomming 1"/>
    <w:basedOn w:val="Standaard"/>
    <w:pPr>
      <w:numPr>
        <w:numId w:val="11"/>
      </w:numPr>
      <w:tabs>
        <w:tab w:val="clear" w:pos="1134"/>
        <w:tab w:val="num" w:leader="none" w:pos="794"/>
      </w:tabs>
      <w:ind w:left="907" w:hanging="907"/>
    </w:pPr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Bijschrift">
    <w:name w:val="caption"/>
    <w:basedOn w:val="Standaard"/>
    <w:next w:val="Standaard"/>
    <w:qFormat/>
    <w:pPr>
      <w:framePr w:w="1939" w:h="14753" w:hRule="exact" w:wrap="around" w:vAnchor="page" w:hAnchor="page" w:x="9288" w:y="1855"/>
      <w:spacing w:line="220" w:lineRule="exact"/>
    </w:pPr>
    <w:rPr>
      <w:b/>
      <w:i/>
      <w:sz w:val="12"/>
    </w:rPr>
  </w:style>
  <w:style w:type="paragraph" w:styleId="Inhopg9">
    <w:name w:val="toc 9"/>
    <w:aliases w:val="a"/>
    <w:basedOn w:val="Standaard"/>
    <w:next w:val="Standaard"/>
    <w:semiHidden/>
    <w:pPr>
      <w:ind w:left="1600"/>
    </w:pPr>
    <w:rPr>
      <w:sz w:val="18"/>
    </w:r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semiHidden/>
    <w:pPr>
      <w:ind w:left="1400"/>
    </w:pPr>
    <w:rPr>
      <w:sz w:val="18"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</w:rPr>
  </w:style>
  <w:style w:type="paragraph" w:styleId="Plattetekst2">
    <w:name w:val="Body Text 2"/>
    <w:basedOn w:val="Standaard"/>
    <w:pPr>
      <w:framePr w:w="1939" w:h="14753" w:hRule="exact" w:wrap="around" w:vAnchor="page" w:hAnchor="page" w:x="9288" w:y="1855"/>
      <w:spacing w:line="220" w:lineRule="exact"/>
    </w:pPr>
    <w:rPr>
      <w:sz w:val="16"/>
    </w:rPr>
  </w:style>
  <w:style w:type="paragraph" w:customStyle="1" w:styleId="Invultekst">
    <w:name w:val="Invultekst"/>
    <w:basedOn w:val="Standaard"/>
    <w:pPr>
      <w:spacing w:line="240" w:lineRule="exact"/>
    </w:pPr>
    <w:rPr>
      <w:noProof/>
      <w:sz w:val="16"/>
    </w:rPr>
  </w:style>
  <w:style w:type="paragraph" w:customStyle="1" w:styleId="Tabeltekst">
    <w:name w:val="Tabeltekst"/>
    <w:basedOn w:val="Standaard"/>
    <w:pPr>
      <w:spacing w:line="220" w:lineRule="exact"/>
      <w:ind w:left="-113"/>
    </w:pPr>
    <w:rPr>
      <w:b/>
      <w:sz w:val="14"/>
    </w:rPr>
  </w:style>
  <w:style w:type="paragraph" w:customStyle="1" w:styleId="Opsomming2">
    <w:name w:val="Opsomming 2"/>
    <w:basedOn w:val="Standaard"/>
    <w:pPr>
      <w:numPr>
        <w:numId w:val="12"/>
      </w:numPr>
      <w:tabs>
        <w:tab w:val="clear" w:pos="1134"/>
        <w:tab w:val="num" w:leader="none" w:pos="794"/>
      </w:tabs>
      <w:ind w:left="907" w:hanging="907"/>
    </w:pPr>
  </w:style>
  <w:style w:type="paragraph" w:styleId="Titel">
    <w:name w:val="Title"/>
    <w:basedOn w:val="Standaard"/>
    <w:next w:val="Ondertitel"/>
    <w:qFormat/>
    <w:pPr>
      <w:spacing w:before="160" w:after="120"/>
      <w:ind w:left="-113"/>
    </w:pPr>
    <w:rPr>
      <w:b/>
      <w:sz w:val="24"/>
    </w:rPr>
  </w:style>
  <w:style w:type="paragraph" w:styleId="Ondertitel">
    <w:name w:val="Subtitle"/>
    <w:basedOn w:val="Titel"/>
    <w:next w:val="Standaard"/>
    <w:qFormat/>
    <w:pPr>
      <w:spacing w:before="120"/>
    </w:pPr>
    <w:rPr>
      <w:sz w:val="18"/>
    </w:rPr>
  </w:style>
  <w:style w:type="paragraph" w:styleId="Ballontekst">
    <w:name w:val="Balloon Text"/>
    <w:basedOn w:val="Standaard"/>
    <w:semiHidden/>
    <w:rsid w:val="00C86F7D"/>
    <w:rPr>
      <w:rFonts w:ascii="Tahoma" w:hAnsi="Tahoma" w:cs="Tahoma"/>
      <w:sz w:val="16"/>
      <w:szCs w:val="16"/>
    </w:rPr>
  </w:style>
  <w:style w:type="paragraph" w:customStyle="1" w:styleId="ContinuedBlockLabel">
    <w:name w:val="Continued Block Label"/>
    <w:basedOn w:val="Standaard"/>
    <w:rsid w:val="002652F8"/>
    <w:pPr>
      <w:spacing w:line="240" w:lineRule="auto"/>
    </w:pPr>
    <w:rPr>
      <w:rFonts w:ascii="Futura Bk BT" w:hAnsi="Futura Bk BT"/>
      <w:b/>
      <w:sz w:val="22"/>
      <w:lang w:eastAsia="en-US"/>
    </w:rPr>
  </w:style>
  <w:style w:type="character" w:styleId="Hyperlink">
    <w:name w:val="Hyperlink"/>
    <w:basedOn w:val="Standaardalinea-lettertype"/>
    <w:rsid w:val="000F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2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9"/>
      </w:numPr>
      <w:tabs>
        <w:tab w:val="clear" w:pos="0"/>
        <w:tab w:val="num" w:leader="none" w:pos="794"/>
      </w:tabs>
      <w:spacing w:before="160" w:after="480" w:line="260" w:lineRule="exact"/>
      <w:outlineLvl w:val="0"/>
    </w:pPr>
    <w:rPr>
      <w:b/>
      <w:kern w:val="28"/>
      <w:sz w:val="24"/>
      <w:lang w:val="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9"/>
      </w:numPr>
      <w:tabs>
        <w:tab w:val="clear" w:pos="0"/>
        <w:tab w:val="num" w:leader="none" w:pos="794"/>
      </w:tabs>
      <w:spacing w:before="480" w:after="240" w:line="260" w:lineRule="exact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9"/>
      </w:numPr>
      <w:tabs>
        <w:tab w:val="clear" w:pos="0"/>
        <w:tab w:val="num" w:leader="none" w:pos="794"/>
      </w:tabs>
      <w:spacing w:before="240" w:after="240" w:line="260" w:lineRule="exact"/>
      <w:outlineLvl w:val="2"/>
    </w:pPr>
    <w:rPr>
      <w:b/>
      <w:i/>
      <w:lang w:val="nl"/>
    </w:rPr>
  </w:style>
  <w:style w:type="paragraph" w:styleId="Kop4">
    <w:name w:val="heading 4"/>
    <w:basedOn w:val="Standaard"/>
    <w:next w:val="Standaard"/>
    <w:qFormat/>
    <w:pPr>
      <w:keepNext/>
      <w:tabs>
        <w:tab w:val="left" w:pos="794"/>
      </w:tabs>
      <w:spacing w:before="24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pPr>
      <w:outlineLvl w:val="5"/>
    </w:pPr>
  </w:style>
  <w:style w:type="paragraph" w:styleId="Kop7">
    <w:name w:val="heading 7"/>
    <w:basedOn w:val="Standaard"/>
    <w:next w:val="Standaard"/>
    <w:qFormat/>
    <w:pPr>
      <w:outlineLvl w:val="6"/>
    </w:pPr>
  </w:style>
  <w:style w:type="paragraph" w:styleId="Kop8">
    <w:name w:val="heading 8"/>
    <w:basedOn w:val="Standaard"/>
    <w:next w:val="Standaard"/>
    <w:qFormat/>
    <w:pPr>
      <w:outlineLvl w:val="7"/>
    </w:pPr>
  </w:style>
  <w:style w:type="paragraph" w:styleId="Kop9">
    <w:name w:val="heading 9"/>
    <w:basedOn w:val="Standaard"/>
    <w:next w:val="Standaard"/>
    <w:qFormat/>
    <w:pPr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framePr w:w="1939" w:h="14753" w:hRule="exact" w:wrap="around" w:vAnchor="page" w:hAnchor="page" w:x="9288" w:y="1855"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Pr>
      <w:sz w:val="14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framePr w:w="1939" w:h="9650" w:wrap="around" w:vAnchor="page" w:hAnchor="page" w:x="9300" w:y="3171"/>
      <w:ind w:left="142"/>
    </w:pPr>
    <w:rPr>
      <w:sz w:val="14"/>
    </w:rPr>
  </w:style>
  <w:style w:type="paragraph" w:customStyle="1" w:styleId="Rights">
    <w:name w:val="Rights"/>
    <w:basedOn w:val="Standaard"/>
    <w:rPr>
      <w:sz w:val="14"/>
      <w:lang w:val="x-none"/>
    </w:rPr>
  </w:style>
  <w:style w:type="paragraph" w:customStyle="1" w:styleId="Opsomming1">
    <w:name w:val="Opsomming 1"/>
    <w:basedOn w:val="Standaard"/>
    <w:pPr>
      <w:numPr>
        <w:numId w:val="11"/>
      </w:numPr>
      <w:tabs>
        <w:tab w:val="clear" w:pos="1134"/>
        <w:tab w:val="num" w:leader="none" w:pos="794"/>
      </w:tabs>
      <w:ind w:left="907" w:hanging="907"/>
    </w:pPr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Bijschrift">
    <w:name w:val="caption"/>
    <w:basedOn w:val="Standaard"/>
    <w:next w:val="Standaard"/>
    <w:qFormat/>
    <w:pPr>
      <w:framePr w:w="1939" w:h="14753" w:hRule="exact" w:wrap="around" w:vAnchor="page" w:hAnchor="page" w:x="9288" w:y="1855"/>
      <w:spacing w:line="220" w:lineRule="exact"/>
    </w:pPr>
    <w:rPr>
      <w:b/>
      <w:i/>
      <w:sz w:val="12"/>
    </w:rPr>
  </w:style>
  <w:style w:type="paragraph" w:styleId="Inhopg9">
    <w:name w:val="toc 9"/>
    <w:aliases w:val="a"/>
    <w:basedOn w:val="Standaard"/>
    <w:next w:val="Standaard"/>
    <w:semiHidden/>
    <w:pPr>
      <w:ind w:left="1600"/>
    </w:pPr>
    <w:rPr>
      <w:sz w:val="18"/>
    </w:r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semiHidden/>
    <w:pPr>
      <w:ind w:left="1400"/>
    </w:pPr>
    <w:rPr>
      <w:sz w:val="18"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</w:rPr>
  </w:style>
  <w:style w:type="paragraph" w:styleId="Plattetekst2">
    <w:name w:val="Body Text 2"/>
    <w:basedOn w:val="Standaard"/>
    <w:pPr>
      <w:framePr w:w="1939" w:h="14753" w:hRule="exact" w:wrap="around" w:vAnchor="page" w:hAnchor="page" w:x="9288" w:y="1855"/>
      <w:spacing w:line="220" w:lineRule="exact"/>
    </w:pPr>
    <w:rPr>
      <w:sz w:val="16"/>
    </w:rPr>
  </w:style>
  <w:style w:type="paragraph" w:customStyle="1" w:styleId="Invultekst">
    <w:name w:val="Invultekst"/>
    <w:basedOn w:val="Standaard"/>
    <w:pPr>
      <w:spacing w:line="240" w:lineRule="exact"/>
    </w:pPr>
    <w:rPr>
      <w:noProof/>
      <w:sz w:val="16"/>
    </w:rPr>
  </w:style>
  <w:style w:type="paragraph" w:customStyle="1" w:styleId="Tabeltekst">
    <w:name w:val="Tabeltekst"/>
    <w:basedOn w:val="Standaard"/>
    <w:pPr>
      <w:spacing w:line="220" w:lineRule="exact"/>
      <w:ind w:left="-113"/>
    </w:pPr>
    <w:rPr>
      <w:b/>
      <w:sz w:val="14"/>
    </w:rPr>
  </w:style>
  <w:style w:type="paragraph" w:customStyle="1" w:styleId="Opsomming2">
    <w:name w:val="Opsomming 2"/>
    <w:basedOn w:val="Standaard"/>
    <w:pPr>
      <w:numPr>
        <w:numId w:val="12"/>
      </w:numPr>
      <w:tabs>
        <w:tab w:val="clear" w:pos="1134"/>
        <w:tab w:val="num" w:leader="none" w:pos="794"/>
      </w:tabs>
      <w:ind w:left="907" w:hanging="907"/>
    </w:pPr>
  </w:style>
  <w:style w:type="paragraph" w:styleId="Titel">
    <w:name w:val="Title"/>
    <w:basedOn w:val="Standaard"/>
    <w:next w:val="Ondertitel"/>
    <w:qFormat/>
    <w:pPr>
      <w:spacing w:before="160" w:after="120"/>
      <w:ind w:left="-113"/>
    </w:pPr>
    <w:rPr>
      <w:b/>
      <w:sz w:val="24"/>
    </w:rPr>
  </w:style>
  <w:style w:type="paragraph" w:styleId="Ondertitel">
    <w:name w:val="Subtitle"/>
    <w:basedOn w:val="Titel"/>
    <w:next w:val="Standaard"/>
    <w:qFormat/>
    <w:pPr>
      <w:spacing w:before="120"/>
    </w:pPr>
    <w:rPr>
      <w:sz w:val="18"/>
    </w:rPr>
  </w:style>
  <w:style w:type="paragraph" w:styleId="Ballontekst">
    <w:name w:val="Balloon Text"/>
    <w:basedOn w:val="Standaard"/>
    <w:semiHidden/>
    <w:rsid w:val="00C86F7D"/>
    <w:rPr>
      <w:rFonts w:ascii="Tahoma" w:hAnsi="Tahoma" w:cs="Tahoma"/>
      <w:sz w:val="16"/>
      <w:szCs w:val="16"/>
    </w:rPr>
  </w:style>
  <w:style w:type="paragraph" w:customStyle="1" w:styleId="ContinuedBlockLabel">
    <w:name w:val="Continued Block Label"/>
    <w:basedOn w:val="Standaard"/>
    <w:rsid w:val="002652F8"/>
    <w:pPr>
      <w:spacing w:line="240" w:lineRule="auto"/>
    </w:pPr>
    <w:rPr>
      <w:rFonts w:ascii="Futura Bk BT" w:hAnsi="Futura Bk BT"/>
      <w:b/>
      <w:sz w:val="22"/>
      <w:lang w:eastAsia="en-US"/>
    </w:rPr>
  </w:style>
  <w:style w:type="character" w:styleId="Hyperlink">
    <w:name w:val="Hyperlink"/>
    <w:basedOn w:val="Standaardalinea-lettertype"/>
    <w:rsid w:val="000F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inkRoccade\Rap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Rolbeschrijving medewerker functionele supportdesk</vt:lpstr>
    </vt:vector>
  </TitlesOfParts>
  <Company>ASL Foundation</Company>
  <LinksUpToDate>false</LinksUpToDate>
  <CharactersWithSpaces>2788</CharactersWithSpaces>
  <SharedDoc>false</SharedDoc>
  <HLinks>
    <vt:vector size="42" baseType="variant"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_Toc151448166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_Toc151448165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_Toc151448164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_Toc151448163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_Toc151448162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_Toc151448161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_Toc151448160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Rolbeschrijving medewerker functionele supportdesk</dc:title>
  <dc:subject>BiSL_BP016</dc:subject>
  <dc:creator>Werkgroep Best Practices BiSL</dc:creator>
  <cp:lastModifiedBy>Ton</cp:lastModifiedBy>
  <cp:revision>4</cp:revision>
  <cp:lastPrinted>2014-09-09T07:14:00Z</cp:lastPrinted>
  <dcterms:created xsi:type="dcterms:W3CDTF">2014-09-09T07:14:00Z</dcterms:created>
  <dcterms:modified xsi:type="dcterms:W3CDTF">2014-09-09T07:14:00Z</dcterms:modified>
</cp:coreProperties>
</file>